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E1B1" w14:textId="108123AC" w:rsidR="00CA769D" w:rsidRPr="00CA769D" w:rsidRDefault="000B42EE" w:rsidP="00CA769D">
      <w:pPr>
        <w:pStyle w:val="Heading1"/>
        <w:spacing w:before="0" w:line="240" w:lineRule="auto"/>
        <w:jc w:val="center"/>
        <w:rPr>
          <w:rFonts w:cs="Times New Roman (Headings CS)"/>
          <w:smallCaps w:val="0"/>
        </w:rPr>
      </w:pPr>
      <w:r>
        <w:rPr>
          <w:rFonts w:cs="Times New Roman (Headings CS)"/>
          <w:smallCaps w:val="0"/>
        </w:rPr>
        <w:t xml:space="preserve">Assessing Analytic and Evaluative Skills Using Multiple Choice </w:t>
      </w:r>
    </w:p>
    <w:p w14:paraId="1BA24EFD" w14:textId="77777777" w:rsidR="00CA769D" w:rsidRDefault="00CA769D" w:rsidP="00CA769D">
      <w:pPr>
        <w:pStyle w:val="Date"/>
        <w:spacing w:after="0" w:line="240" w:lineRule="auto"/>
        <w:jc w:val="center"/>
      </w:pPr>
      <w:r>
        <w:t>AAPT “How We Teach” July 14, 2021</w:t>
      </w:r>
    </w:p>
    <w:p w14:paraId="49DC1870" w14:textId="600C2916" w:rsidR="00CA769D" w:rsidRDefault="00CA769D" w:rsidP="00CA769D">
      <w:pPr>
        <w:spacing w:after="0" w:line="240" w:lineRule="auto"/>
        <w:jc w:val="center"/>
      </w:pPr>
      <w:r>
        <w:t xml:space="preserve">Jennifer </w:t>
      </w:r>
      <w:proofErr w:type="spellStart"/>
      <w:r>
        <w:t>Szende</w:t>
      </w:r>
      <w:proofErr w:type="spellEnd"/>
    </w:p>
    <w:p w14:paraId="4D912C40" w14:textId="77777777" w:rsidR="00CA769D" w:rsidRPr="00CA769D" w:rsidRDefault="00CA769D" w:rsidP="00CA769D">
      <w:pPr>
        <w:spacing w:after="0" w:line="240" w:lineRule="auto"/>
        <w:jc w:val="center"/>
      </w:pPr>
    </w:p>
    <w:p w14:paraId="392A7AA3" w14:textId="6C19045A" w:rsidR="00CA769D" w:rsidRPr="00CA769D" w:rsidRDefault="00CA769D" w:rsidP="00CA769D">
      <w:pPr>
        <w:pStyle w:val="Heading1"/>
        <w:numPr>
          <w:ilvl w:val="0"/>
          <w:numId w:val="2"/>
        </w:numPr>
        <w:spacing w:before="0" w:line="240" w:lineRule="auto"/>
        <w:rPr>
          <w:rFonts w:cs="Times New Roman (Headings CS)"/>
          <w:smallCaps w:val="0"/>
          <w:sz w:val="28"/>
          <w:szCs w:val="28"/>
        </w:rPr>
      </w:pPr>
      <w:r w:rsidRPr="00CA769D">
        <w:rPr>
          <w:rFonts w:cs="Times New Roman (Headings CS)"/>
          <w:smallCaps w:val="0"/>
          <w:sz w:val="28"/>
          <w:szCs w:val="28"/>
        </w:rPr>
        <w:t>Why use Multiple Choice in philosophy?</w:t>
      </w:r>
    </w:p>
    <w:p w14:paraId="2DAF802E" w14:textId="6A29D009" w:rsidR="00CA769D" w:rsidRPr="00CA769D" w:rsidRDefault="00CA769D" w:rsidP="00CA769D">
      <w:pPr>
        <w:pStyle w:val="Heading2"/>
        <w:numPr>
          <w:ilvl w:val="1"/>
          <w:numId w:val="2"/>
        </w:numPr>
        <w:spacing w:before="0" w:line="240" w:lineRule="auto"/>
        <w:rPr>
          <w:rFonts w:cs="Times New Roman (Headings CS)"/>
          <w:smallCaps w:val="0"/>
          <w:sz w:val="24"/>
          <w:szCs w:val="24"/>
        </w:rPr>
      </w:pPr>
      <w:r w:rsidRPr="00CA769D">
        <w:rPr>
          <w:rFonts w:cs="Times New Roman (Headings CS)"/>
          <w:smallCaps w:val="0"/>
          <w:sz w:val="24"/>
          <w:szCs w:val="24"/>
        </w:rPr>
        <w:t xml:space="preserve">Effectiveness: MC testing can be an effective way of testing the learner’s ability to recall, understand, apply, analyze, and evaluate. (See, </w:t>
      </w:r>
      <w:proofErr w:type="gramStart"/>
      <w:r w:rsidRPr="00CA769D">
        <w:rPr>
          <w:rFonts w:cs="Times New Roman (Headings CS)"/>
          <w:smallCaps w:val="0"/>
          <w:sz w:val="24"/>
          <w:szCs w:val="24"/>
        </w:rPr>
        <w:t>e.g.</w:t>
      </w:r>
      <w:proofErr w:type="gramEnd"/>
      <w:r w:rsidRPr="00CA769D">
        <w:rPr>
          <w:rFonts w:cs="Times New Roman (Headings CS)"/>
          <w:smallCaps w:val="0"/>
          <w:sz w:val="24"/>
          <w:szCs w:val="24"/>
        </w:rPr>
        <w:t xml:space="preserve"> </w:t>
      </w:r>
      <w:proofErr w:type="spellStart"/>
      <w:r w:rsidRPr="00CA769D">
        <w:rPr>
          <w:rFonts w:cs="Times New Roman (Headings CS)"/>
          <w:smallCaps w:val="0"/>
          <w:sz w:val="24"/>
          <w:szCs w:val="24"/>
        </w:rPr>
        <w:t>DiBattista</w:t>
      </w:r>
      <w:proofErr w:type="spellEnd"/>
      <w:r>
        <w:rPr>
          <w:rFonts w:cs="Times New Roman (Headings CS)"/>
          <w:smallCaps w:val="0"/>
          <w:sz w:val="24"/>
          <w:szCs w:val="24"/>
        </w:rPr>
        <w:t xml:space="preserve"> 2008, 2011</w:t>
      </w:r>
      <w:r w:rsidRPr="00CA769D">
        <w:rPr>
          <w:rFonts w:cs="Times New Roman (Headings CS)"/>
          <w:smallCaps w:val="0"/>
          <w:sz w:val="24"/>
          <w:szCs w:val="24"/>
        </w:rPr>
        <w:t>; Loftis 2019)</w:t>
      </w:r>
    </w:p>
    <w:p w14:paraId="40D52AB2" w14:textId="489618DE" w:rsidR="00CA769D" w:rsidRPr="00CA769D" w:rsidRDefault="00CA769D" w:rsidP="00CA769D">
      <w:pPr>
        <w:pStyle w:val="Heading2"/>
        <w:numPr>
          <w:ilvl w:val="1"/>
          <w:numId w:val="2"/>
        </w:numPr>
        <w:spacing w:before="0" w:line="240" w:lineRule="auto"/>
        <w:rPr>
          <w:rFonts w:cs="Times New Roman (Headings CS)"/>
          <w:smallCaps w:val="0"/>
          <w:sz w:val="24"/>
          <w:szCs w:val="24"/>
        </w:rPr>
      </w:pPr>
      <w:r w:rsidRPr="00CA769D">
        <w:rPr>
          <w:rFonts w:cs="Times New Roman (Headings CS)"/>
          <w:smallCaps w:val="0"/>
          <w:sz w:val="24"/>
          <w:szCs w:val="24"/>
        </w:rPr>
        <w:t xml:space="preserve">Fairness: </w:t>
      </w:r>
      <w:r>
        <w:rPr>
          <w:rFonts w:cs="Times New Roman (Headings CS)"/>
          <w:smallCaps w:val="0"/>
          <w:sz w:val="24"/>
          <w:szCs w:val="24"/>
        </w:rPr>
        <w:t>Subjectivity of assessment is located at the stage of writing questions, rather than at the stage of marking questions. Subjectivity is more fairly distributed across all test takers (</w:t>
      </w:r>
      <w:r w:rsidRPr="00CA769D">
        <w:rPr>
          <w:rFonts w:cs="Times New Roman (Headings CS)"/>
          <w:smallCaps w:val="0"/>
          <w:sz w:val="24"/>
          <w:szCs w:val="24"/>
        </w:rPr>
        <w:t>Loftis 2019</w:t>
      </w:r>
      <w:r>
        <w:rPr>
          <w:rFonts w:cs="Times New Roman (Headings CS)"/>
          <w:smallCaps w:val="0"/>
          <w:sz w:val="24"/>
          <w:szCs w:val="24"/>
        </w:rPr>
        <w:t>)</w:t>
      </w:r>
    </w:p>
    <w:p w14:paraId="4CD3BB2A" w14:textId="6C8B717F" w:rsidR="00CA769D" w:rsidRPr="00CA769D" w:rsidRDefault="00CA769D" w:rsidP="00CA769D">
      <w:pPr>
        <w:pStyle w:val="Heading2"/>
        <w:numPr>
          <w:ilvl w:val="1"/>
          <w:numId w:val="2"/>
        </w:numPr>
        <w:spacing w:before="0" w:line="240" w:lineRule="auto"/>
        <w:rPr>
          <w:rFonts w:cs="Times New Roman (Headings CS)"/>
          <w:smallCaps w:val="0"/>
        </w:rPr>
      </w:pPr>
      <w:r w:rsidRPr="00CA769D">
        <w:rPr>
          <w:rFonts w:cs="Times New Roman (Headings CS)"/>
          <w:smallCaps w:val="0"/>
          <w:sz w:val="24"/>
          <w:szCs w:val="24"/>
        </w:rPr>
        <w:t>Efficiency</w:t>
      </w:r>
      <w:r w:rsidRPr="00CA769D">
        <w:rPr>
          <w:rFonts w:cs="Times New Roman (Headings CS)"/>
          <w:smallCaps w:val="0"/>
          <w:sz w:val="24"/>
          <w:szCs w:val="24"/>
        </w:rPr>
        <w:t>:</w:t>
      </w:r>
      <w:r w:rsidRPr="00CA769D">
        <w:rPr>
          <w:rFonts w:cs="Times New Roman (Headings CS)"/>
          <w:smallCaps w:val="0"/>
          <w:sz w:val="24"/>
          <w:szCs w:val="24"/>
        </w:rPr>
        <w:t xml:space="preserve"> Large scope of material in a relatively small/short test; easy to mark, even for large and online courses. </w:t>
      </w:r>
      <w:r>
        <w:rPr>
          <w:rFonts w:cs="Times New Roman (Headings CS)"/>
          <w:smallCaps w:val="0"/>
          <w:sz w:val="24"/>
          <w:szCs w:val="24"/>
        </w:rPr>
        <w:t>Cognitive load of marking is reduced. Possibility of immediate feedback</w:t>
      </w:r>
      <w:r w:rsidR="000B42EE">
        <w:rPr>
          <w:rFonts w:cs="Times New Roman (Headings CS)"/>
          <w:smallCaps w:val="0"/>
          <w:sz w:val="24"/>
          <w:szCs w:val="24"/>
        </w:rPr>
        <w:t xml:space="preserve"> to learners</w:t>
      </w:r>
      <w:r>
        <w:rPr>
          <w:rFonts w:cs="Times New Roman (Headings CS)"/>
          <w:smallCaps w:val="0"/>
          <w:sz w:val="24"/>
          <w:szCs w:val="24"/>
        </w:rPr>
        <w:t>. (</w:t>
      </w:r>
      <w:proofErr w:type="spellStart"/>
      <w:r>
        <w:rPr>
          <w:rFonts w:cs="Times New Roman (Headings CS)"/>
          <w:smallCaps w:val="0"/>
          <w:sz w:val="24"/>
          <w:szCs w:val="24"/>
        </w:rPr>
        <w:t>DiBattista</w:t>
      </w:r>
      <w:proofErr w:type="spellEnd"/>
      <w:r>
        <w:rPr>
          <w:rFonts w:cs="Times New Roman (Headings CS)"/>
          <w:smallCaps w:val="0"/>
          <w:sz w:val="24"/>
          <w:szCs w:val="24"/>
        </w:rPr>
        <w:t xml:space="preserve"> 2008, 2011)</w:t>
      </w:r>
    </w:p>
    <w:p w14:paraId="71C0258D" w14:textId="77777777" w:rsidR="00CA769D" w:rsidRPr="00CA769D" w:rsidRDefault="00CA769D" w:rsidP="000B42EE">
      <w:pPr>
        <w:pStyle w:val="Heading1"/>
        <w:numPr>
          <w:ilvl w:val="0"/>
          <w:numId w:val="2"/>
        </w:numPr>
        <w:spacing w:before="120" w:line="240" w:lineRule="auto"/>
        <w:ind w:left="714" w:hanging="357"/>
        <w:rPr>
          <w:rFonts w:cs="Times New Roman (Headings CS)"/>
          <w:smallCaps w:val="0"/>
          <w:sz w:val="28"/>
          <w:szCs w:val="28"/>
        </w:rPr>
      </w:pPr>
      <w:r w:rsidRPr="00CA769D">
        <w:rPr>
          <w:rFonts w:cs="Times New Roman (Headings CS)"/>
          <w:smallCaps w:val="0"/>
          <w:sz w:val="28"/>
          <w:szCs w:val="28"/>
        </w:rPr>
        <w:t xml:space="preserve">Why do philosophers avoid multiple choice? </w:t>
      </w:r>
    </w:p>
    <w:p w14:paraId="736D969E" w14:textId="0E63C78C" w:rsidR="00CA769D" w:rsidRDefault="00CA769D" w:rsidP="00CA769D">
      <w:pPr>
        <w:pStyle w:val="Heading2"/>
        <w:numPr>
          <w:ilvl w:val="1"/>
          <w:numId w:val="2"/>
        </w:numPr>
        <w:spacing w:before="0" w:line="240" w:lineRule="auto"/>
        <w:rPr>
          <w:rFonts w:cs="Times New Roman (Headings CS)"/>
          <w:smallCaps w:val="0"/>
          <w:sz w:val="24"/>
          <w:szCs w:val="24"/>
        </w:rPr>
      </w:pPr>
      <w:r>
        <w:rPr>
          <w:rFonts w:cs="Times New Roman (Headings CS)"/>
          <w:smallCaps w:val="0"/>
          <w:sz w:val="24"/>
          <w:szCs w:val="24"/>
        </w:rPr>
        <w:t>It’s too difficult</w:t>
      </w:r>
      <w:r w:rsidR="000B42EE">
        <w:rPr>
          <w:rFonts w:cs="Times New Roman (Headings CS)"/>
          <w:smallCaps w:val="0"/>
          <w:sz w:val="24"/>
          <w:szCs w:val="24"/>
        </w:rPr>
        <w:t xml:space="preserve"> for the instructor</w:t>
      </w:r>
      <w:r>
        <w:rPr>
          <w:rFonts w:cs="Times New Roman (Headings CS)"/>
          <w:smallCaps w:val="0"/>
          <w:sz w:val="24"/>
          <w:szCs w:val="24"/>
        </w:rPr>
        <w:t xml:space="preserve">! </w:t>
      </w:r>
      <w:r w:rsidR="000B42EE">
        <w:rPr>
          <w:rFonts w:cs="Times New Roman (Headings CS)"/>
          <w:smallCaps w:val="0"/>
          <w:sz w:val="24"/>
          <w:szCs w:val="24"/>
        </w:rPr>
        <w:t xml:space="preserve">Constructed answer questions are easier to produce </w:t>
      </w:r>
      <w:r>
        <w:rPr>
          <w:rFonts w:cs="Times New Roman (Headings CS)"/>
          <w:smallCaps w:val="0"/>
          <w:sz w:val="24"/>
          <w:szCs w:val="24"/>
        </w:rPr>
        <w:t>(</w:t>
      </w:r>
      <w:proofErr w:type="spellStart"/>
      <w:r>
        <w:rPr>
          <w:rFonts w:cs="Times New Roman (Headings CS)"/>
          <w:smallCaps w:val="0"/>
          <w:sz w:val="24"/>
          <w:szCs w:val="24"/>
        </w:rPr>
        <w:t>DiBattista</w:t>
      </w:r>
      <w:proofErr w:type="spellEnd"/>
      <w:r w:rsidR="000B42EE">
        <w:rPr>
          <w:rFonts w:cs="Times New Roman (Headings CS)"/>
          <w:smallCaps w:val="0"/>
          <w:sz w:val="24"/>
          <w:szCs w:val="24"/>
        </w:rPr>
        <w:t xml:space="preserve"> and </w:t>
      </w:r>
      <w:proofErr w:type="spellStart"/>
      <w:r w:rsidR="000B42EE">
        <w:rPr>
          <w:rFonts w:cs="Times New Roman (Headings CS)"/>
          <w:smallCaps w:val="0"/>
          <w:sz w:val="24"/>
          <w:szCs w:val="24"/>
        </w:rPr>
        <w:t>Kurzawa</w:t>
      </w:r>
      <w:proofErr w:type="spellEnd"/>
      <w:r>
        <w:rPr>
          <w:rFonts w:cs="Times New Roman (Headings CS)"/>
          <w:smallCaps w:val="0"/>
          <w:sz w:val="24"/>
          <w:szCs w:val="24"/>
        </w:rPr>
        <w:t xml:space="preserve"> 2011)</w:t>
      </w:r>
      <w:r w:rsidR="000B42EE">
        <w:rPr>
          <w:rFonts w:cs="Times New Roman (Headings CS)"/>
          <w:smallCaps w:val="0"/>
          <w:sz w:val="24"/>
          <w:szCs w:val="24"/>
        </w:rPr>
        <w:t>.</w:t>
      </w:r>
    </w:p>
    <w:p w14:paraId="165C88C2" w14:textId="77777777" w:rsidR="000B42EE" w:rsidRDefault="000B42EE" w:rsidP="000B42EE">
      <w:pPr>
        <w:pStyle w:val="ListParagraph"/>
        <w:numPr>
          <w:ilvl w:val="0"/>
          <w:numId w:val="5"/>
        </w:numPr>
        <w:spacing w:after="0"/>
        <w:ind w:left="1797" w:hanging="357"/>
      </w:pPr>
      <w:r>
        <w:t xml:space="preserve">Practice writing questions in a variety of styles, for a range of skills. </w:t>
      </w:r>
    </w:p>
    <w:p w14:paraId="68F3B4AF" w14:textId="3688216A" w:rsidR="00CA769D" w:rsidRPr="00CA769D" w:rsidRDefault="000B42EE" w:rsidP="000B42EE">
      <w:pPr>
        <w:pStyle w:val="ListParagraph"/>
        <w:numPr>
          <w:ilvl w:val="0"/>
          <w:numId w:val="5"/>
        </w:numPr>
        <w:spacing w:after="0"/>
        <w:ind w:left="1797" w:hanging="357"/>
      </w:pPr>
      <w:r>
        <w:t xml:space="preserve">Pace yourself throughout the term. </w:t>
      </w:r>
    </w:p>
    <w:p w14:paraId="4E382A1A" w14:textId="1E4D0988" w:rsidR="00CA769D" w:rsidRDefault="00CA769D" w:rsidP="00CA769D">
      <w:pPr>
        <w:pStyle w:val="Heading2"/>
        <w:numPr>
          <w:ilvl w:val="1"/>
          <w:numId w:val="2"/>
        </w:numPr>
        <w:spacing w:before="0" w:line="240" w:lineRule="auto"/>
        <w:rPr>
          <w:rFonts w:cs="Times New Roman (Headings CS)"/>
          <w:smallCaps w:val="0"/>
          <w:sz w:val="24"/>
          <w:szCs w:val="24"/>
        </w:rPr>
      </w:pPr>
      <w:r w:rsidRPr="00CA769D">
        <w:rPr>
          <w:rFonts w:cs="Times New Roman (Headings CS)"/>
          <w:smallCaps w:val="0"/>
          <w:sz w:val="24"/>
          <w:szCs w:val="24"/>
        </w:rPr>
        <w:t xml:space="preserve">MC is </w:t>
      </w:r>
      <w:r w:rsidR="000B42EE">
        <w:rPr>
          <w:rFonts w:cs="Times New Roman (Headings CS)"/>
          <w:smallCaps w:val="0"/>
          <w:sz w:val="24"/>
          <w:szCs w:val="24"/>
        </w:rPr>
        <w:t>too easy/too low on Bloom’s taxonomy</w:t>
      </w:r>
      <w:r>
        <w:rPr>
          <w:rFonts w:cs="Times New Roman (Headings CS)"/>
          <w:smallCaps w:val="0"/>
          <w:sz w:val="24"/>
          <w:szCs w:val="24"/>
        </w:rPr>
        <w:t xml:space="preserve"> (</w:t>
      </w:r>
      <w:proofErr w:type="spellStart"/>
      <w:r w:rsidR="000B42EE">
        <w:rPr>
          <w:rFonts w:cs="Times New Roman (Headings CS)"/>
          <w:smallCaps w:val="0"/>
          <w:sz w:val="24"/>
          <w:szCs w:val="24"/>
        </w:rPr>
        <w:t>DiBattista</w:t>
      </w:r>
      <w:proofErr w:type="spellEnd"/>
      <w:r w:rsidR="000B42EE">
        <w:rPr>
          <w:rFonts w:cs="Times New Roman (Headings CS)"/>
          <w:smallCaps w:val="0"/>
          <w:sz w:val="24"/>
          <w:szCs w:val="24"/>
        </w:rPr>
        <w:t xml:space="preserve"> and </w:t>
      </w:r>
      <w:proofErr w:type="spellStart"/>
      <w:r w:rsidR="000B42EE">
        <w:rPr>
          <w:rFonts w:cs="Times New Roman (Headings CS)"/>
          <w:smallCaps w:val="0"/>
          <w:sz w:val="24"/>
          <w:szCs w:val="24"/>
        </w:rPr>
        <w:t>Kurzawa</w:t>
      </w:r>
      <w:proofErr w:type="spellEnd"/>
      <w:r w:rsidR="000B42EE">
        <w:rPr>
          <w:rFonts w:cs="Times New Roman (Headings CS)"/>
          <w:smallCaps w:val="0"/>
          <w:sz w:val="24"/>
          <w:szCs w:val="24"/>
        </w:rPr>
        <w:t xml:space="preserve"> 2011; Loftis 2019)</w:t>
      </w:r>
    </w:p>
    <w:p w14:paraId="155E8664" w14:textId="5A3BDE7A" w:rsidR="00CA769D" w:rsidRDefault="000B42EE" w:rsidP="000B42EE">
      <w:pPr>
        <w:pStyle w:val="ListParagraph"/>
        <w:numPr>
          <w:ilvl w:val="0"/>
          <w:numId w:val="5"/>
        </w:numPr>
      </w:pPr>
      <w:r>
        <w:t>*What is the purpose of the test?</w:t>
      </w:r>
    </w:p>
    <w:p w14:paraId="18139B69" w14:textId="170AA4DF" w:rsidR="000B42EE" w:rsidRDefault="000B42EE" w:rsidP="00CA769D">
      <w:pPr>
        <w:pStyle w:val="ListParagraph"/>
        <w:numPr>
          <w:ilvl w:val="0"/>
          <w:numId w:val="5"/>
        </w:numPr>
      </w:pPr>
      <w:r>
        <w:t>MC can be formative, medium to high on Bloom’s taxonomy, and can provide a valid measure of student achievement.</w:t>
      </w:r>
    </w:p>
    <w:p w14:paraId="2BA39D70" w14:textId="458DC6AC" w:rsidR="000B42EE" w:rsidRPr="00CA769D" w:rsidRDefault="000B42EE" w:rsidP="000B42EE">
      <w:pPr>
        <w:pStyle w:val="ListParagraph"/>
        <w:numPr>
          <w:ilvl w:val="0"/>
          <w:numId w:val="5"/>
        </w:numPr>
        <w:spacing w:after="0"/>
        <w:ind w:left="1797" w:hanging="357"/>
      </w:pPr>
      <w:r>
        <w:t>Skills to test with MC: Recall; Understanding; Apply; Analyze; Evaluate? (Loftis)</w:t>
      </w:r>
    </w:p>
    <w:p w14:paraId="5BB40747" w14:textId="5E30DE31" w:rsidR="00CA769D" w:rsidRDefault="00CA769D" w:rsidP="00CA769D">
      <w:pPr>
        <w:pStyle w:val="Heading2"/>
        <w:numPr>
          <w:ilvl w:val="1"/>
          <w:numId w:val="2"/>
        </w:numPr>
        <w:spacing w:before="0" w:line="240" w:lineRule="auto"/>
        <w:rPr>
          <w:rFonts w:cs="Times New Roman (Headings CS)"/>
          <w:smallCaps w:val="0"/>
          <w:sz w:val="24"/>
          <w:szCs w:val="24"/>
        </w:rPr>
      </w:pPr>
      <w:r w:rsidRPr="00CA769D">
        <w:rPr>
          <w:rFonts w:cs="Times New Roman (Headings CS)"/>
          <w:smallCaps w:val="0"/>
          <w:sz w:val="24"/>
          <w:szCs w:val="24"/>
        </w:rPr>
        <w:t>Academic</w:t>
      </w:r>
      <w:r w:rsidRPr="00CA769D">
        <w:rPr>
          <w:rFonts w:cs="Times New Roman (Headings CS)"/>
          <w:smallCaps w:val="0"/>
          <w:sz w:val="24"/>
          <w:szCs w:val="24"/>
        </w:rPr>
        <w:t xml:space="preserve"> dishonesty. (McGee)</w:t>
      </w:r>
    </w:p>
    <w:p w14:paraId="413C5E7E" w14:textId="77777777" w:rsidR="000B42EE" w:rsidRDefault="000B42EE" w:rsidP="006E6939">
      <w:pPr>
        <w:pStyle w:val="ListParagraph"/>
        <w:numPr>
          <w:ilvl w:val="0"/>
          <w:numId w:val="5"/>
        </w:numPr>
      </w:pPr>
      <w:r>
        <w:t>*What is the purpose of the test? (Appropriate assessment strategies for the thing being tested).</w:t>
      </w:r>
    </w:p>
    <w:p w14:paraId="1F8DCF98" w14:textId="52311D42" w:rsidR="00CA769D" w:rsidRDefault="00CA769D" w:rsidP="006E6939">
      <w:pPr>
        <w:pStyle w:val="ListParagraph"/>
        <w:numPr>
          <w:ilvl w:val="0"/>
          <w:numId w:val="5"/>
        </w:numPr>
      </w:pPr>
      <w:r>
        <w:t>Use low stakes multiple choice testing</w:t>
      </w:r>
      <w:r w:rsidR="000B42EE">
        <w:t>.</w:t>
      </w:r>
    </w:p>
    <w:p w14:paraId="746325C9" w14:textId="6D86BF2A" w:rsidR="00CA769D" w:rsidRDefault="00CA769D" w:rsidP="006E6939">
      <w:pPr>
        <w:pStyle w:val="ListParagraph"/>
        <w:numPr>
          <w:ilvl w:val="0"/>
          <w:numId w:val="5"/>
        </w:numPr>
      </w:pPr>
      <w:r>
        <w:t>Use randomization</w:t>
      </w:r>
      <w:r w:rsidR="000B42EE">
        <w:t>.</w:t>
      </w:r>
    </w:p>
    <w:p w14:paraId="75CD87E2" w14:textId="41EBA2F8" w:rsidR="000B42EE" w:rsidRDefault="000B42EE" w:rsidP="000B42EE">
      <w:pPr>
        <w:pStyle w:val="ListParagraph"/>
        <w:numPr>
          <w:ilvl w:val="0"/>
          <w:numId w:val="5"/>
        </w:numPr>
      </w:pPr>
      <w:r>
        <w:t xml:space="preserve">Consider using untimed test and/or open book tests. Design a test that will require looking up (some? Most?) </w:t>
      </w:r>
      <w:proofErr w:type="gramStart"/>
      <w:r>
        <w:t>answers, and</w:t>
      </w:r>
      <w:proofErr w:type="gramEnd"/>
      <w:r>
        <w:t xml:space="preserve"> give students time and permission to do so. </w:t>
      </w:r>
    </w:p>
    <w:p w14:paraId="5867DB9D" w14:textId="3F0C9064" w:rsidR="00CA769D" w:rsidRPr="000B42EE" w:rsidRDefault="00CA769D" w:rsidP="00CA769D">
      <w:pPr>
        <w:rPr>
          <w:sz w:val="28"/>
          <w:szCs w:val="28"/>
        </w:rPr>
      </w:pPr>
      <w:r w:rsidRPr="000B42EE">
        <w:rPr>
          <w:sz w:val="28"/>
          <w:szCs w:val="28"/>
        </w:rPr>
        <w:t>General best practices for Multiple Choice:</w:t>
      </w:r>
    </w:p>
    <w:p w14:paraId="67DADF63" w14:textId="572969F7" w:rsidR="00CA769D" w:rsidRDefault="00CA769D" w:rsidP="00CA769D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color w:val="171717" w:themeColor="background2" w:themeShade="1A"/>
          <w:sz w:val="20"/>
          <w:szCs w:val="20"/>
        </w:rPr>
      </w:pPr>
      <w:hyperlink r:id="rId5" w:history="1">
        <w:r w:rsidRPr="004403B4">
          <w:rPr>
            <w:rStyle w:val="Hyperlink"/>
            <w:sz w:val="20"/>
            <w:szCs w:val="20"/>
          </w:rPr>
          <w:t>https://uwaterloo.ca/centre-for-teaching-excellence/teaching-resources/teaching-tips/developing-assignments/assignment-design/designing-multiple-choice-questions</w:t>
        </w:r>
      </w:hyperlink>
      <w:r>
        <w:rPr>
          <w:color w:val="171717" w:themeColor="background2" w:themeShade="1A"/>
          <w:sz w:val="20"/>
          <w:szCs w:val="20"/>
        </w:rPr>
        <w:t xml:space="preserve"> </w:t>
      </w:r>
    </w:p>
    <w:p w14:paraId="15600C8E" w14:textId="1937B37F" w:rsidR="000B42EE" w:rsidRPr="000B42EE" w:rsidRDefault="00CA769D" w:rsidP="000B42E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color w:val="171717" w:themeColor="background2" w:themeShade="1A"/>
          <w:sz w:val="20"/>
          <w:szCs w:val="20"/>
        </w:rPr>
      </w:pPr>
      <w:proofErr w:type="spellStart"/>
      <w:r w:rsidRPr="00CA769D">
        <w:rPr>
          <w:color w:val="171717" w:themeColor="background2" w:themeShade="1A"/>
          <w:sz w:val="20"/>
          <w:szCs w:val="20"/>
        </w:rPr>
        <w:t>Brame</w:t>
      </w:r>
      <w:proofErr w:type="spellEnd"/>
      <w:r w:rsidRPr="00CA769D">
        <w:rPr>
          <w:color w:val="171717" w:themeColor="background2" w:themeShade="1A"/>
          <w:sz w:val="20"/>
          <w:szCs w:val="20"/>
        </w:rPr>
        <w:t>,</w:t>
      </w:r>
      <w:r>
        <w:rPr>
          <w:color w:val="171717" w:themeColor="background2" w:themeShade="1A"/>
          <w:sz w:val="20"/>
          <w:szCs w:val="20"/>
        </w:rPr>
        <w:t xml:space="preserve"> </w:t>
      </w:r>
      <w:r w:rsidRPr="00CA769D">
        <w:rPr>
          <w:color w:val="171717" w:themeColor="background2" w:themeShade="1A"/>
          <w:sz w:val="20"/>
          <w:szCs w:val="20"/>
        </w:rPr>
        <w:t>C. (2013) Writing good multiple choice test questions. Retrieved [</w:t>
      </w:r>
      <w:r>
        <w:rPr>
          <w:color w:val="171717" w:themeColor="background2" w:themeShade="1A"/>
          <w:sz w:val="20"/>
          <w:szCs w:val="20"/>
        </w:rPr>
        <w:t>July 13, 2021</w:t>
      </w:r>
      <w:r w:rsidRPr="00CA769D">
        <w:rPr>
          <w:color w:val="171717" w:themeColor="background2" w:themeShade="1A"/>
          <w:sz w:val="20"/>
          <w:szCs w:val="20"/>
        </w:rPr>
        <w:t>] from</w:t>
      </w:r>
      <w:proofErr w:type="spellStart"/>
      <w:r w:rsidRPr="00CA769D">
        <w:rPr>
          <w:color w:val="171717" w:themeColor="background2" w:themeShade="1A"/>
          <w:sz w:val="20"/>
          <w:szCs w:val="20"/>
        </w:rPr>
        <w:t xml:space="preserve"> </w:t>
      </w:r>
      <w:r>
        <w:rPr>
          <w:color w:val="171717" w:themeColor="background2" w:themeShade="1A"/>
          <w:sz w:val="20"/>
          <w:szCs w:val="20"/>
        </w:rPr>
        <w:fldChar w:fldCharType="begin"/>
      </w:r>
      <w:proofErr w:type="spellEnd"/>
      <w:r>
        <w:rPr>
          <w:color w:val="171717" w:themeColor="background2" w:themeShade="1A"/>
          <w:sz w:val="20"/>
          <w:szCs w:val="20"/>
        </w:rPr>
        <w:instrText xml:space="preserve"> HYPERLINK "</w:instrText>
      </w:r>
      <w:r w:rsidRPr="00CA769D">
        <w:rPr>
          <w:color w:val="171717" w:themeColor="background2" w:themeShade="1A"/>
          <w:sz w:val="20"/>
          <w:szCs w:val="20"/>
        </w:rPr>
        <w:instrText>https://cft.vanderbilt.edu/guides-sub-pages/writing-good-multiple-choice-test-questions/</w:instrText>
      </w:r>
      <w:r>
        <w:rPr>
          <w:color w:val="171717" w:themeColor="background2" w:themeShade="1A"/>
          <w:sz w:val="20"/>
          <w:szCs w:val="20"/>
        </w:rPr>
        <w:instrText xml:space="preserve">" </w:instrText>
      </w:r>
      <w:r>
        <w:rPr>
          <w:color w:val="171717" w:themeColor="background2" w:themeShade="1A"/>
          <w:sz w:val="20"/>
          <w:szCs w:val="20"/>
        </w:rPr>
        <w:fldChar w:fldCharType="separate"/>
      </w:r>
      <w:r w:rsidRPr="00CA769D">
        <w:rPr>
          <w:rStyle w:val="Hyperlink"/>
          <w:sz w:val="20"/>
          <w:szCs w:val="20"/>
        </w:rPr>
        <w:t>https://cft.vanderbilt.edu/guides-sub-pages/writing-good-multiple-choice-test-questions/</w:t>
      </w:r>
      <w:r>
        <w:rPr>
          <w:color w:val="171717" w:themeColor="background2" w:themeShade="1A"/>
          <w:sz w:val="20"/>
          <w:szCs w:val="20"/>
        </w:rPr>
        <w:fldChar w:fldCharType="end"/>
      </w:r>
      <w:r>
        <w:rPr>
          <w:color w:val="171717" w:themeColor="background2" w:themeShade="1A"/>
          <w:sz w:val="20"/>
          <w:szCs w:val="20"/>
        </w:rPr>
        <w:t xml:space="preserve"> </w:t>
      </w:r>
    </w:p>
    <w:p w14:paraId="0704E07B" w14:textId="61736BF5" w:rsidR="000B42EE" w:rsidRPr="00CA769D" w:rsidRDefault="000B42EE" w:rsidP="000B42EE">
      <w:r>
        <w:rPr>
          <w:noProof/>
        </w:rPr>
        <w:lastRenderedPageBreak/>
        <w:drawing>
          <wp:inline distT="0" distB="0" distL="0" distR="0" wp14:anchorId="24018CD8" wp14:editId="2672AFDC">
            <wp:extent cx="5486400" cy="3083560"/>
            <wp:effectExtent l="0" t="0" r="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E0344" w14:textId="77777777" w:rsidR="00CA769D" w:rsidRPr="00CA769D" w:rsidRDefault="00CA769D" w:rsidP="00CA769D"/>
    <w:p w14:paraId="08EDDD71" w14:textId="77777777" w:rsidR="000B42EE" w:rsidRPr="000B42EE" w:rsidRDefault="000B42EE" w:rsidP="000B42EE">
      <w:pPr>
        <w:rPr>
          <w:color w:val="171717" w:themeColor="background2" w:themeShade="1A"/>
          <w:sz w:val="26"/>
          <w:szCs w:val="26"/>
        </w:rPr>
      </w:pPr>
      <w:r w:rsidRPr="000B42EE">
        <w:rPr>
          <w:color w:val="171717" w:themeColor="background2" w:themeShade="1A"/>
          <w:sz w:val="26"/>
          <w:szCs w:val="26"/>
        </w:rPr>
        <w:t>Some MC question writing strategies:</w:t>
      </w:r>
    </w:p>
    <w:p w14:paraId="2854E469" w14:textId="77777777" w:rsidR="000B42EE" w:rsidRDefault="000B42EE" w:rsidP="000B42EE">
      <w:pPr>
        <w:pStyle w:val="ListParagraph"/>
        <w:numPr>
          <w:ilvl w:val="0"/>
          <w:numId w:val="6"/>
        </w:numPr>
      </w:pPr>
      <w:r>
        <w:t xml:space="preserve">Paraphrase: </w:t>
      </w:r>
    </w:p>
    <w:p w14:paraId="5BCB5800" w14:textId="77777777" w:rsidR="000B42EE" w:rsidRDefault="000B42EE" w:rsidP="000B42EE">
      <w:pPr>
        <w:pStyle w:val="ListParagraph"/>
        <w:numPr>
          <w:ilvl w:val="1"/>
          <w:numId w:val="6"/>
        </w:numPr>
      </w:pPr>
      <w:r>
        <w:t xml:space="preserve">Paraphrase the thesis. </w:t>
      </w:r>
    </w:p>
    <w:p w14:paraId="22FBD942" w14:textId="77777777" w:rsidR="000B42EE" w:rsidRDefault="000B42EE" w:rsidP="000B42EE">
      <w:pPr>
        <w:pStyle w:val="ListParagraph"/>
        <w:numPr>
          <w:ilvl w:val="1"/>
          <w:numId w:val="6"/>
        </w:numPr>
      </w:pPr>
      <w:r>
        <w:t xml:space="preserve">Paraphrase key definitions. </w:t>
      </w:r>
    </w:p>
    <w:p w14:paraId="32CA89FA" w14:textId="77777777" w:rsidR="000B42EE" w:rsidRDefault="000B42EE" w:rsidP="000B42EE">
      <w:pPr>
        <w:pStyle w:val="ListParagraph"/>
        <w:numPr>
          <w:ilvl w:val="1"/>
          <w:numId w:val="6"/>
        </w:numPr>
      </w:pPr>
      <w:r>
        <w:t xml:space="preserve">Paraphrase key objections.  </w:t>
      </w:r>
    </w:p>
    <w:p w14:paraId="1F1BFCDC" w14:textId="77777777" w:rsidR="000B42EE" w:rsidRDefault="000B42EE" w:rsidP="000B42EE">
      <w:pPr>
        <w:pStyle w:val="ListParagraph"/>
        <w:numPr>
          <w:ilvl w:val="0"/>
          <w:numId w:val="6"/>
        </w:numPr>
      </w:pPr>
      <w:r>
        <w:t>Consider key terms and key concepts.</w:t>
      </w:r>
    </w:p>
    <w:p w14:paraId="0FC050E0" w14:textId="77777777" w:rsidR="000B42EE" w:rsidRDefault="000B42EE" w:rsidP="000B42EE">
      <w:pPr>
        <w:pStyle w:val="ListParagraph"/>
        <w:numPr>
          <w:ilvl w:val="0"/>
          <w:numId w:val="6"/>
        </w:numPr>
      </w:pPr>
      <w:r>
        <w:t xml:space="preserve">Use comparisons/contrasts/lists drawn from course material. </w:t>
      </w:r>
    </w:p>
    <w:p w14:paraId="5FEB69C1" w14:textId="77777777" w:rsidR="000B42EE" w:rsidRDefault="000B42EE" w:rsidP="000B42EE">
      <w:pPr>
        <w:pStyle w:val="ListParagraph"/>
        <w:numPr>
          <w:ilvl w:val="0"/>
          <w:numId w:val="6"/>
        </w:numPr>
      </w:pPr>
      <w:r>
        <w:t xml:space="preserve">What does the example show? </w:t>
      </w:r>
    </w:p>
    <w:p w14:paraId="6544FCC9" w14:textId="77777777" w:rsidR="000B42EE" w:rsidRDefault="000B42EE" w:rsidP="000B42EE">
      <w:pPr>
        <w:pStyle w:val="ListParagraph"/>
        <w:numPr>
          <w:ilvl w:val="1"/>
          <w:numId w:val="6"/>
        </w:numPr>
      </w:pPr>
      <w:r>
        <w:t>Example from the reading: What point is Author making when they use X?</w:t>
      </w:r>
    </w:p>
    <w:p w14:paraId="22A28589" w14:textId="77777777" w:rsidR="000B42EE" w:rsidRDefault="000B42EE" w:rsidP="000B42EE">
      <w:pPr>
        <w:pStyle w:val="ListParagraph"/>
        <w:numPr>
          <w:ilvl w:val="1"/>
          <w:numId w:val="6"/>
        </w:numPr>
      </w:pPr>
      <w:r>
        <w:t>Example from the news/ film/ popular culture: What would Author say about X?</w:t>
      </w:r>
    </w:p>
    <w:p w14:paraId="4FE99C6E" w14:textId="77777777" w:rsidR="000B42EE" w:rsidRDefault="000B42EE" w:rsidP="000B42EE">
      <w:pPr>
        <w:pStyle w:val="ListParagraph"/>
        <w:numPr>
          <w:ilvl w:val="1"/>
          <w:numId w:val="6"/>
        </w:numPr>
      </w:pPr>
      <w:r>
        <w:t>Example from the news/film/popular culture: Which Author would make which of the following claims?</w:t>
      </w:r>
    </w:p>
    <w:p w14:paraId="502302A0" w14:textId="77777777" w:rsidR="000B42EE" w:rsidRDefault="000B42EE" w:rsidP="000B42EE">
      <w:pPr>
        <w:pStyle w:val="ListParagraph"/>
        <w:numPr>
          <w:ilvl w:val="0"/>
          <w:numId w:val="6"/>
        </w:numPr>
      </w:pPr>
      <w:r>
        <w:t xml:space="preserve">Who would agree with [paraphrase]? </w:t>
      </w:r>
    </w:p>
    <w:p w14:paraId="6A2885B8" w14:textId="77777777" w:rsidR="000B42EE" w:rsidRDefault="000B42EE" w:rsidP="000B42EE">
      <w:pPr>
        <w:pStyle w:val="ListParagraph"/>
        <w:numPr>
          <w:ilvl w:val="0"/>
          <w:numId w:val="6"/>
        </w:numPr>
      </w:pPr>
      <w:r>
        <w:t>How might Author A respond to Author B’s question/quote/example/concern?</w:t>
      </w:r>
    </w:p>
    <w:p w14:paraId="2F9EDCA1" w14:textId="77777777" w:rsidR="000B42EE" w:rsidRDefault="000B42EE" w:rsidP="000B42EE">
      <w:pPr>
        <w:pStyle w:val="ListParagraph"/>
        <w:numPr>
          <w:ilvl w:val="0"/>
          <w:numId w:val="6"/>
        </w:numPr>
      </w:pPr>
      <w:r>
        <w:t xml:space="preserve">Author A and Author B agree about X. </w:t>
      </w:r>
    </w:p>
    <w:p w14:paraId="7C82DED5" w14:textId="77777777" w:rsidR="000B42EE" w:rsidRDefault="000B42EE" w:rsidP="000B42EE">
      <w:pPr>
        <w:pStyle w:val="ListParagraph"/>
        <w:numPr>
          <w:ilvl w:val="1"/>
          <w:numId w:val="6"/>
        </w:numPr>
      </w:pPr>
      <w:r>
        <w:t>True or False?</w:t>
      </w:r>
    </w:p>
    <w:p w14:paraId="43AB831F" w14:textId="77777777" w:rsidR="000B42EE" w:rsidRDefault="000B42EE" w:rsidP="000B42EE">
      <w:pPr>
        <w:pStyle w:val="ListParagraph"/>
        <w:numPr>
          <w:ilvl w:val="1"/>
          <w:numId w:val="6"/>
        </w:numPr>
      </w:pPr>
      <w:r>
        <w:t>Which reason would each give for X?</w:t>
      </w:r>
    </w:p>
    <w:p w14:paraId="35A3EADE" w14:textId="77777777" w:rsidR="004D2481" w:rsidRDefault="004D2481"/>
    <w:sectPr w:rsidR="004D2481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5A3F" w14:textId="77777777" w:rsidR="00E44ADF" w:rsidRDefault="000B42E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D67"/>
    <w:multiLevelType w:val="hybridMultilevel"/>
    <w:tmpl w:val="1E00293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2C6E41EA"/>
    <w:multiLevelType w:val="hybridMultilevel"/>
    <w:tmpl w:val="9656CB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E24E2"/>
    <w:multiLevelType w:val="hybridMultilevel"/>
    <w:tmpl w:val="29C24322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60706F64"/>
    <w:multiLevelType w:val="hybridMultilevel"/>
    <w:tmpl w:val="5BB6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667FC"/>
    <w:multiLevelType w:val="hybridMultilevel"/>
    <w:tmpl w:val="CCAA3B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9D"/>
    <w:rsid w:val="000B42EE"/>
    <w:rsid w:val="004D2481"/>
    <w:rsid w:val="00CA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7496"/>
  <w15:chartTrackingRefBased/>
  <w15:docId w15:val="{B1B03349-0B38-6C41-A604-12E56CE3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69D"/>
  </w:style>
  <w:style w:type="paragraph" w:styleId="Heading1">
    <w:name w:val="heading 1"/>
    <w:basedOn w:val="Normal"/>
    <w:next w:val="Normal"/>
    <w:link w:val="Heading1Char"/>
    <w:uiPriority w:val="9"/>
    <w:qFormat/>
    <w:rsid w:val="00CA769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69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69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69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69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69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69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69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69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69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A769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769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69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69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6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6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69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69D"/>
    <w:rPr>
      <w:b/>
      <w:bCs/>
      <w:i/>
      <w:iCs/>
      <w:color w:val="7F7F7F" w:themeColor="text1" w:themeTint="8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A769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9D"/>
    <w:rPr>
      <w:color w:val="4472C4" w:themeColor="accent1"/>
      <w:sz w:val="22"/>
      <w:szCs w:val="22"/>
      <w:lang w:val="en-US" w:eastAsia="ja-JP"/>
    </w:rPr>
  </w:style>
  <w:style w:type="paragraph" w:styleId="Date">
    <w:name w:val="Date"/>
    <w:basedOn w:val="Normal"/>
    <w:next w:val="Title"/>
    <w:link w:val="DateChar"/>
    <w:uiPriority w:val="2"/>
    <w:qFormat/>
    <w:rsid w:val="00CA769D"/>
    <w:pPr>
      <w:spacing w:after="36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sid w:val="00CA769D"/>
    <w:rPr>
      <w:color w:val="4472C4" w:themeColor="accent1"/>
      <w:sz w:val="28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A769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69D"/>
    <w:rPr>
      <w:smallCaps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rsid w:val="00CA769D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69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769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A769D"/>
    <w:rPr>
      <w:b/>
      <w:bCs/>
    </w:rPr>
  </w:style>
  <w:style w:type="character" w:styleId="Emphasis">
    <w:name w:val="Emphasis"/>
    <w:uiPriority w:val="20"/>
    <w:qFormat/>
    <w:rsid w:val="00CA769D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A769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769D"/>
  </w:style>
  <w:style w:type="paragraph" w:styleId="ListParagraph">
    <w:name w:val="List Paragraph"/>
    <w:basedOn w:val="Normal"/>
    <w:uiPriority w:val="34"/>
    <w:qFormat/>
    <w:rsid w:val="00CA76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769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76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6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69D"/>
    <w:rPr>
      <w:i/>
      <w:iCs/>
    </w:rPr>
  </w:style>
  <w:style w:type="character" w:styleId="SubtleEmphasis">
    <w:name w:val="Subtle Emphasis"/>
    <w:uiPriority w:val="19"/>
    <w:qFormat/>
    <w:rsid w:val="00CA769D"/>
    <w:rPr>
      <w:i/>
      <w:iCs/>
    </w:rPr>
  </w:style>
  <w:style w:type="character" w:styleId="IntenseEmphasis">
    <w:name w:val="Intense Emphasis"/>
    <w:uiPriority w:val="21"/>
    <w:qFormat/>
    <w:rsid w:val="00CA76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A769D"/>
    <w:rPr>
      <w:smallCaps/>
    </w:rPr>
  </w:style>
  <w:style w:type="character" w:styleId="IntenseReference">
    <w:name w:val="Intense Reference"/>
    <w:uiPriority w:val="32"/>
    <w:qFormat/>
    <w:rsid w:val="00CA769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A76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76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A7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waterloo.ca/centre-for-teaching-excellence/teaching-resources/teaching-tips/developing-assignments/assignment-design/designing-multiple-choice-ques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Szende</dc:creator>
  <cp:keywords/>
  <dc:description/>
  <cp:lastModifiedBy>Jennifer Szende</cp:lastModifiedBy>
  <cp:revision>2</cp:revision>
  <dcterms:created xsi:type="dcterms:W3CDTF">2021-07-13T15:05:00Z</dcterms:created>
  <dcterms:modified xsi:type="dcterms:W3CDTF">2021-07-14T02:40:00Z</dcterms:modified>
</cp:coreProperties>
</file>